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body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</w:t>
      </w:r>
      <w:r>
        <w:rPr>
          <w:rFonts w:ascii="Times New Roman" w:eastAsia="Times New Roman" w:hAnsi="Times New Roman"/>
          <w:b/>
          <w:sz w:val="24"/>
        </w:rPr>
        <w:t>hyama</w:t>
      </w:r>
      <w:r>
        <w:rPr>
          <w:rFonts w:ascii="Times New Roman" w:eastAsia="Times New Roman" w:hAnsi="Times New Roman"/>
          <w:b/>
          <w:sz w:val="24"/>
        </w:rPr>
        <w:t xml:space="preserve"> Prasad </w:t>
      </w:r>
      <w:r>
        <w:rPr>
          <w:rFonts w:ascii="Times New Roman" w:eastAsia="Times New Roman" w:hAnsi="Times New Roman"/>
          <w:b/>
          <w:sz w:val="24"/>
        </w:rPr>
        <w:t>Mukherji</w:t>
      </w:r>
      <w:r>
        <w:rPr>
          <w:rFonts w:ascii="Times New Roman" w:eastAsia="Times New Roman" w:hAnsi="Times New Roman"/>
          <w:b/>
          <w:sz w:val="24"/>
        </w:rPr>
        <w:t xml:space="preserve"> College</w:t>
      </w:r>
    </w:p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 B.A</w:t>
      </w:r>
      <w:r>
        <w:rPr>
          <w:rFonts w:ascii="Times New Roman" w:eastAsia="Times New Roman" w:hAnsi="Times New Roman"/>
          <w:b/>
          <w:sz w:val="24"/>
        </w:rPr>
        <w:t>.(</w:t>
      </w:r>
      <w:r>
        <w:rPr>
          <w:rFonts w:ascii="Times New Roman" w:eastAsia="Times New Roman" w:hAnsi="Times New Roman"/>
          <w:b/>
          <w:sz w:val="24"/>
        </w:rPr>
        <w:t>H) Sanskrit (July – December 2021)</w:t>
      </w:r>
    </w:p>
    <w:p>
      <w:pPr>
        <w:spacing w:line="42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 III</w:t>
      </w:r>
    </w:p>
    <w:p>
      <w:pPr>
        <w:spacing w:line="41" w:lineRule="exact"/>
        <w:rPr>
          <w:rFonts w:ascii="Times New Roman" w:eastAsia="Times New Roman" w:hAnsi="Times New Roman"/>
          <w:sz w:val="24"/>
          <w:lang w:val="en-US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 Individually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 GE 10 Individual, Family and Community in Indian Social Thought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 Dr.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Ghanshyam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>Yadav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>
      <w:pPr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 5 Lectures/One tutorial</w:t>
      </w:r>
    </w:p>
    <w:p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5168" simplePos="0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2700" b="0"/>
                <wp:wrapNone/>
                <wp:docPr id="57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6" name="Straight Connector 12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32014A7C-E043-06B1-06890D63CC01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5168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6192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2700" b="0"/>
                <wp:wrapNone/>
                <wp:docPr id="58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7" name="Straight Connector 11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38A372B0-97E7-AF5A-B9CD81985396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6192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7216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59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8" name="Straight Connector 10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BA4C499-0801-14E4-8E1823718AFE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7216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Unit: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8240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60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9" name="Straight Connector 9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0ACED84C-073B-2671-7A3BF2C337C1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8240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3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59264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61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0" name="Straight Connector 8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FD68F1E-6E08-3D55-5DF496DD1FD7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9264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>
      <w:pPr>
        <w:spacing w:line="241" w:lineRule="exact"/>
        <w:rPr>
          <w:rFonts w:ascii="Times New Roman" w:eastAsia="Times New Roman" w:hAnsi="Times New Roman"/>
          <w:sz w:val="24"/>
        </w:rPr>
      </w:pPr>
    </w:p>
    <w:p>
      <w:pPr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1"/>
          <w:numId w:val="1"/>
        </w:numPr>
        <w:tabs>
          <w:tab w:val="left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>
      <w:pPr>
        <w:spacing w:line="51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0288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0" b="12700"/>
                <wp:wrapNone/>
                <wp:docPr id="62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1" name="Straight Connector 7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CEB92B2-0FDA-964D-B8FC353E5CF9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0288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 of classes required to complete the unit (approx.): </w:t>
      </w:r>
      <w:r>
        <w:rPr>
          <w:rFonts w:ascii="Times New Roman" w:cstheme="minorBidi" w:eastAsia="Times New Roman" w:hAnsi="Times New Roman"/>
          <w:b/>
          <w:sz w:val="24"/>
          <w:lang w:val="en-US" w:bidi="sa-IN"/>
        </w:rPr>
        <w:t>7</w:t>
      </w:r>
      <w:r>
        <w:rPr>
          <w:rFonts w:ascii="Times New Roman" w:eastAsia="Times New Roman" w:hAnsi="Times New Roman"/>
          <w:b/>
          <w:sz w:val="24"/>
        </w:rPr>
        <w:t>0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A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Unit I: No of Classes </w:t>
      </w:r>
      <w:r>
        <w:rPr>
          <w:rFonts w:ascii="Times New Roman" w:eastAsia="Times New Roman" w:hAnsi="Times New Roman"/>
          <w:b/>
          <w:sz w:val="24"/>
          <w:lang w:val="en-US"/>
        </w:rPr>
        <w:t>7</w:t>
      </w: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II: No of Classes 8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 7</w:t>
      </w:r>
    </w:p>
    <w:p>
      <w:pPr>
        <w:pStyle w:val="ListParagraph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IV : No. of Classes 7</w:t>
      </w:r>
    </w:p>
    <w:p>
      <w:pPr>
        <w:pStyle w:val="ListParagraph"/>
        <w:rPr>
          <w:rFonts w:ascii="Times New Roman" w:eastAsia="Times New Roman" w:hAnsi="Times New Roman"/>
          <w:b/>
          <w:sz w:val="24"/>
        </w:rPr>
      </w:pPr>
    </w:p>
    <w:p>
      <w:pPr>
        <w:tabs>
          <w:tab w:val="left" w:pos="720"/>
        </w:tabs>
        <w:spacing w:line="0" w:lineRule="atLeast"/>
        <w:ind w:left="720"/>
        <w:rPr>
          <w:rFonts w:ascii="Times New Roman" w:cstheme="minorBidi" w:eastAsia="Times New Roman" w:hAnsi="Times New Roman"/>
          <w:b/>
          <w:sz w:val="24"/>
          <w:lang w:bidi="hi-IN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>श्रीमद्भगवद्गीता (गीताप्रेस गोरखपुर)</w:t>
      </w:r>
    </w:p>
    <w:p>
      <w:pPr>
        <w:pStyle w:val="ListParagraph"/>
        <w:rPr>
          <w:rFonts w:ascii="Times New Roman" w:cstheme="minorBidi" w:eastAsia="Times New Roman" w:hAnsi="Times New Roman"/>
          <w:b/>
          <w:sz w:val="24"/>
          <w:cs/>
          <w:lang w:bidi="hi-IN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>हिन्दू संस्कार  (राजबली पाण्डेय)</w:t>
      </w:r>
    </w:p>
    <w:p>
      <w:pPr>
        <w:pStyle w:val="ListParagraph"/>
        <w:rPr>
          <w:rFonts w:ascii="Times New Roman" w:cstheme="minorBidi" w:eastAsia="Times New Roman" w:hAnsi="Times New Roman"/>
          <w:b/>
          <w:sz w:val="24"/>
          <w:lang w:bidi="hi-IN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>भारतीय संस्कृति (प्रीतिप्रभा गोयल)</w:t>
      </w:r>
    </w:p>
    <w:p>
      <w:pPr>
        <w:pStyle w:val="ListParagraph"/>
        <w:rPr>
          <w:rFonts w:ascii="Times New Roman" w:cstheme="minorBidi" w:eastAsia="Times New Roman" w:hAnsi="Times New Roman"/>
          <w:b/>
          <w:sz w:val="24"/>
          <w:lang w:bidi="hi-IN"/>
        </w:rPr>
      </w:pPr>
    </w:p>
    <w:p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B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 No of Classes 8</w:t>
      </w: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II: No of Classes 8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 8</w:t>
      </w:r>
    </w:p>
    <w:p>
      <w:pPr>
        <w:pStyle w:val="ListParagraph"/>
        <w:rPr>
          <w:rFonts w:ascii="Times New Roman" w:eastAsia="Times New Roman" w:hAnsi="Times New Roman"/>
          <w:b/>
          <w:sz w:val="24"/>
        </w:rPr>
      </w:pPr>
    </w:p>
    <w:p>
      <w:pPr>
        <w:tabs>
          <w:tab w:val="left" w:pos="720"/>
        </w:tabs>
        <w:spacing w:line="0" w:lineRule="atLeast"/>
        <w:ind w:left="720"/>
        <w:rPr>
          <w:rFonts w:ascii="Times New Roman" w:cstheme="minorBidi" w:eastAsia="Times New Roman" w:hAnsi="Times New Roman"/>
          <w:b/>
          <w:sz w:val="24"/>
          <w:lang w:bidi="hi-IN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 xml:space="preserve">अथर्ववेद संहिता </w:t>
      </w:r>
    </w:p>
    <w:p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cstheme="minorBidi" w:eastAsia="Times New Roman" w:hAnsi="Times New Roman"/>
          <w:b/>
          <w:sz w:val="24"/>
          <w:cs/>
          <w:lang w:bidi="hi-IN"/>
        </w:rPr>
        <w:t xml:space="preserve">वाल्मीकीय रामायण </w:t>
      </w:r>
    </w:p>
    <w:p>
      <w:pPr>
        <w:tabs>
          <w:tab w:val="left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  <w:r>
        <w:rPr>
          <w:rFonts w:ascii="Times New Roman" w:cs="Mangal" w:eastAsia="Times New Roman" w:hAnsi="Times New Roman"/>
          <w:b/>
          <w:sz w:val="24"/>
          <w:lang w:bidi="hi-IN"/>
        </w:rPr>
        <w:t xml:space="preserve">Section C 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  <w:r>
        <w:rPr>
          <w:rFonts w:ascii="Times New Roman" w:cs="Mangal" w:eastAsia="Times New Roman" w:hAnsi="Times New Roman"/>
          <w:b/>
          <w:sz w:val="24"/>
          <w:lang w:bidi="hi-IN"/>
        </w:rPr>
        <w:t>Unit I: No of Classes 8</w:t>
      </w:r>
    </w:p>
    <w:p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lang w:bidi="hi-IN"/>
        </w:rPr>
      </w:pPr>
      <w:r>
        <w:rPr>
          <w:rFonts w:ascii="Times New Roman" w:cs="Mangal" w:eastAsia="Times New Roman" w:hAnsi="Times New Roman"/>
          <w:b/>
          <w:sz w:val="24"/>
          <w:lang w:bidi="hi-IN"/>
        </w:rPr>
        <w:t>Unit II: No of Classes 8</w:t>
      </w:r>
    </w:p>
    <w:p>
      <w:pPr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pStyle w:val="ListParagraph"/>
        <w:numPr>
          <w:ilvl w:val="0"/>
          <w:numId w:val="2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III: No of Classes 8</w:t>
      </w:r>
    </w:p>
    <w:p>
      <w:pPr>
        <w:pStyle w:val="ListParagraph"/>
        <w:tabs>
          <w:tab w:val="left" w:pos="720"/>
        </w:tabs>
        <w:spacing w:line="0" w:lineRule="atLeast"/>
        <w:ind w:left="0"/>
        <w:rPr>
          <w:rFonts w:ascii="Times New Roman" w:cs="Mangal" w:eastAsia="Times New Roman" w:hAnsi="Times New Roman"/>
          <w:b/>
          <w:sz w:val="24"/>
          <w:lang w:bidi="hi-IN"/>
        </w:rPr>
      </w:pPr>
    </w:p>
    <w:p>
      <w:pPr>
        <w:pStyle w:val="ListParagraph"/>
        <w:tabs>
          <w:tab w:val="left" w:pos="720"/>
        </w:tabs>
        <w:spacing w:line="0" w:lineRule="atLeast"/>
        <w:ind w:left="0"/>
        <w:rPr>
          <w:rFonts w:ascii="Times New Roman" w:cs="Mangal" w:eastAsia="Times New Roman" w:hAnsi="Times New Roman"/>
          <w:b/>
          <w:sz w:val="24"/>
          <w:lang w:bidi="hi-IN"/>
        </w:rPr>
      </w:pPr>
      <w:r>
        <w:rPr>
          <w:rFonts w:ascii="Times New Roman" w:cs="Mangal" w:eastAsia="Times New Roman" w:hAnsi="Times New Roman"/>
          <w:b/>
          <w:sz w:val="24"/>
          <w:cs/>
          <w:lang w:bidi="hi-IN"/>
        </w:rPr>
        <w:t>धर्मशास्त्र का इतिहास (पी.वी. काणे)</w:t>
      </w:r>
    </w:p>
    <w:p>
      <w:pPr>
        <w:tabs>
          <w:tab w:val="left" w:pos="720"/>
        </w:tabs>
        <w:spacing w:line="0" w:lineRule="atLeast"/>
        <w:rPr>
          <w:rFonts w:ascii="Times New Roman" w:cs="Mangal" w:eastAsia="Times New Roman" w:hAnsi="Times New Roman"/>
          <w:b/>
          <w:sz w:val="24"/>
          <w:cs/>
          <w:lang w:bidi="hi-IN"/>
        </w:rPr>
      </w:pPr>
      <w:r>
        <w:rPr>
          <w:rFonts w:ascii="Times New Roman" w:cs="Mangal" w:eastAsia="Times New Roman" w:hAnsi="Times New Roman"/>
          <w:b/>
          <w:sz w:val="24"/>
          <w:cs/>
          <w:lang w:bidi="hi-IN"/>
        </w:rPr>
        <w:t>धर्मकोष</w:t>
      </w:r>
      <w:r>
        <w:rPr>
          <w:rFonts w:ascii="Times New Roman" w:cs="Mangal" w:eastAsia="Times New Roman" w:hAnsi="Times New Roman"/>
          <w:b/>
          <w:sz w:val="24"/>
          <w:lang w:bidi="hi-IN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व्यवहारकाण्ड</w:t>
      </w:r>
      <w:r>
        <w:rPr>
          <w:rFonts w:ascii="Times New Roman" w:cs="Mangal" w:eastAsia="Times New Roman" w:hAnsi="Times New Roman"/>
          <w:b/>
          <w:sz w:val="24"/>
          <w:lang w:bidi="hi-IN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विवाद्पदानि</w:t>
      </w:r>
      <w:r>
        <w:rPr>
          <w:rFonts w:ascii="Times New Roman" w:cs="Mangal" w:eastAsia="Times New Roman" w:hAnsi="Times New Roman"/>
          <w:b/>
          <w:sz w:val="24"/>
          <w:lang w:bidi="hi-IN"/>
        </w:rPr>
        <w:t>, (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प्रथमभाग) (जोशी लक्ष्मण शास्त्री)</w:t>
      </w:r>
    </w:p>
    <w:p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tabs>
          <w:tab w:val="left" w:pos="72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51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Sub topics to be covered and their order along with the respective time frames (if any)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1312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63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2" name="Straight Connector 6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DE2FD21-97E5-8A69-9285FF0477D5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1312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9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2336" simplePos="0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0" b="12700"/>
                <wp:wrapNone/>
                <wp:docPr id="64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3" name="Straight Connector 5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774D8AD-E317-D11B-DFB4AE2369A8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2336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spacing w:line="20" w:lineRule="exact"/>
        <w:rPr>
          <w:rFonts w:ascii="Times New Roman" w:eastAsia="Times New Roman" w:hAnsi="Times New Roman"/>
          <w:sz w:val="24"/>
        </w:rPr>
      </w:pPr>
    </w:p>
    <w:p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>
      <w:pPr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Traditional</w:t>
      </w:r>
    </w:p>
    <w:p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3360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0" b="12700"/>
                <wp:wrapNone/>
                <wp:docPr id="65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4" name="Straight Connector 4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375C206-8010-1EC3-9490D7DB09E7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3360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spacing w:line="298" w:lineRule="exact"/>
        <w:rPr>
          <w:rFonts w:ascii="Times New Roman" w:eastAsia="Times New Roman" w:hAnsi="Times New Roman"/>
          <w:sz w:val="24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4384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2700" b="0"/>
                <wp:wrapNone/>
                <wp:docPr id="6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5" name="Straight Connector 3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91275C86-1238-E4F1-032176C79C67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4384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  <w:bookmarkStart w:id="1" w:name="page2"/>
      <w:bookmarkEnd w:id="1"/>
      <w:r>
        <w:rPr>
          <w:rFonts w:ascii="Times New Roman" w:eastAsia="Times New Roman" w:hAnsi="Times New Roman"/>
          <w:b/>
          <w:sz w:val="24"/>
        </w:rPr>
        <w:t>A</w:t>
      </w:r>
      <w:r>
        <w:rPr>
          <w:rFonts w:ascii="Times New Roman" w:eastAsia="Times New Roman" w:hAnsi="Times New Roman"/>
          <w:b/>
          <w:sz w:val="24"/>
        </w:rPr>
        <w:t>SSESSMENT</w:t>
      </w:r>
    </w:p>
    <w:p>
      <w:pPr>
        <w:spacing w:line="20" w:lineRule="exact"/>
        <w:rPr>
          <w:rFonts w:ascii="Times New Roman" w:eastAsia="Times New Roman" w:hAnsi="Times New Roman"/>
        </w:rPr>
      </w:pPr>
      <w:r>
        <w:rPr>
          <w:lang w:val="en-US" w:bidi="hi-IN" w:eastAsia="en-US"/>
        </w:rPr>
        <mc:AlternateContent>
          <mc:Choice Requires="wps">
            <w:drawing xmlns:mc="http://schemas.openxmlformats.org/markup-compatibility/2006">
              <wp:anchor allowOverlap="1" behindDoc="1" distT="0" distB="0" distL="114300" distR="114300" layoutInCell="1" locked="0" relativeHeight="251665408" simplePos="0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2700" b="0"/>
                <wp:wrapNone/>
                <wp:docPr id="6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6" name="Straight Connector 2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4EBFD36-18E3-985A-91D07769773F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65408;" strokecolor="#000000" o:spt="32" o:oned="t" path="m0,0 l21600,21600 e">
                <v:stroke color="#000000" filltype="solid" joinstyle="round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spacing w:line="221" w:lineRule="exact"/>
        <w:rPr>
          <w:rFonts w:ascii="Times New Roman" w:eastAsia="Times New Roman" w:hAnsi="Times New Roman"/>
        </w:rPr>
      </w:pP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Assignment – Beginning of </w:t>
      </w:r>
      <w:r>
        <w:rPr>
          <w:rFonts w:ascii="Times New Roman" w:eastAsia="Times New Roman" w:hAnsi="Times New Roman"/>
          <w:b/>
          <w:sz w:val="24"/>
        </w:rPr>
        <w:t xml:space="preserve"> October and November</w:t>
      </w:r>
    </w:p>
    <w:p>
      <w:pPr>
        <w:spacing w:line="24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Test – End of  October November</w:t>
      </w:r>
    </w:p>
    <w:p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Criteria of Assessment: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बो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ध​</w:t>
      </w:r>
      <w:r>
        <w:rPr>
          <w:rFonts w:ascii="Times New Roman" w:eastAsia="Times New Roman" w:hAnsi="Times New Roman"/>
          <w:b/>
          <w:sz w:val="24"/>
        </w:rPr>
        <w:t>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अन्वय​​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शैली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स्मृति</w:t>
      </w:r>
      <w:r>
        <w:rPr>
          <w:rFonts w:ascii="Times New Roman" w:eastAsia="Times New Roman" w:hAnsi="Times New Roman"/>
          <w:b/>
          <w:sz w:val="24"/>
        </w:rPr>
        <w:t xml:space="preserve">, 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>वर्तनी</w:t>
      </w:r>
      <w:r>
        <w:rPr>
          <w:rFonts w:ascii="Times New Roman" w:cs="Mangal" w:eastAsia="Times New Roman" w:hAnsi="Times New Roman"/>
          <w:b/>
          <w:sz w:val="24"/>
          <w:lang w:bidi="hi-IN"/>
        </w:rPr>
        <w:t>,</w:t>
      </w:r>
      <w:r>
        <w:rPr>
          <w:rFonts w:ascii="Times New Roman" w:cs="Mangal" w:eastAsia="Times New Roman" w:hAnsi="Times New Roman"/>
          <w:b/>
          <w:sz w:val="24"/>
          <w:cs/>
          <w:lang w:bidi="hi-IN"/>
        </w:rPr>
        <w:t xml:space="preserve">तर्क </w:t>
      </w:r>
    </w:p>
    <w:p>
      <w:pPr>
        <w:spacing w:line="20" w:lineRule="exact"/>
        <w:rPr>
          <w:rFonts w:ascii="Times New Roman" w:eastAsia="Times New Roman" w:hAnsi="Times New Roman"/>
          <w:rtl/>
        </w:rPr>
      </w:pPr>
    </w:p>
    <w:p/>
    <w:p>
      <w:bookmarkStart w:id="2" w:name="_GoBack"/>
      <w:bookmarkEnd w:id="2"/>
    </w:p>
    <w:sect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00000000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00000000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0" w:firstLine="0"/>
      </w:pPr>
    </w:lvl>
    <w:lvl w:ilvl="1" w:tentative="0">
      <w:start w:val="1"/>
      <w:numFmt w:val="lowerLetter"/>
      <w:lvlText w:val="%2)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0" w:firstLine="0"/>
      </w:pPr>
    </w:lvl>
    <w:lvl w:ilvl="1" w:tentative="0">
      <w:start w:val="1"/>
      <w:numFmt w:val="bullet"/>
      <w:lvlText w:val=""/>
      <w:lvlJc w:val="left"/>
      <w:pPr>
        <w:ind w:left="0" w:firstLine="0"/>
      </w:pPr>
    </w:lvl>
    <w:lvl w:ilvl="2" w:tentative="0">
      <w:start w:val="1"/>
      <w:numFmt w:val="bullet"/>
      <w:lvlText w:val=""/>
      <w:lvlJc w:val="left"/>
      <w:pPr>
        <w:ind w:left="0" w:firstLine="0"/>
      </w:pPr>
    </w:lvl>
    <w:lvl w:ilvl="3" w:tentative="0">
      <w:start w:val="1"/>
      <w:numFmt w:val="bullet"/>
      <w:lvlText w:val=""/>
      <w:lvlJc w:val="left"/>
      <w:pPr>
        <w:ind w:left="0" w:firstLine="0"/>
      </w:pPr>
    </w:lvl>
    <w:lvl w:ilvl="4" w:tentative="0">
      <w:start w:val="1"/>
      <w:numFmt w:val="bullet"/>
      <w:lvlText w:val=""/>
      <w:lvlJc w:val="left"/>
      <w:pPr>
        <w:ind w:left="0" w:firstLine="0"/>
      </w:pPr>
    </w:lvl>
    <w:lvl w:ilvl="5" w:tentative="0">
      <w:start w:val="1"/>
      <w:numFmt w:val="bullet"/>
      <w:lvlText w:val=""/>
      <w:lvlJc w:val="left"/>
      <w:pPr>
        <w:ind w:left="0" w:firstLine="0"/>
      </w:pPr>
    </w:lvl>
    <w:lvl w:ilvl="6" w:tentative="0">
      <w:start w:val="1"/>
      <w:numFmt w:val="bullet"/>
      <w:lvlText w:val=""/>
      <w:lvlJc w:val="left"/>
      <w:pPr>
        <w:ind w:left="0" w:firstLine="0"/>
      </w:pPr>
    </w:lvl>
    <w:lvl w:ilvl="7" w:tentative="0">
      <w:start w:val="1"/>
      <w:numFmt w:val="bullet"/>
      <w:lvlText w:val=""/>
      <w:lvlJc w:val="left"/>
      <w:pPr>
        <w:ind w:left="0" w:firstLine="0"/>
      </w:pPr>
    </w:lvl>
    <w:lvl w:ilvl="8" w:tentative="0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592"/>
    <w:rsid w:val="00320592"/>
    <w:rsid w:val="006A2131"/>
    <w:rsid w:val="00B3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Calibri" w:cs="Arial" w:eastAsia="Calibri" w:hAnsi="Calibri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592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5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unknown</cp:lastModifiedBy>
</cp:coreProperties>
</file>